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74" w:rsidRPr="00D53C0B" w:rsidRDefault="00346974" w:rsidP="00346974">
      <w:pPr>
        <w:spacing w:line="276" w:lineRule="auto"/>
        <w:rPr>
          <w:b/>
          <w:sz w:val="36"/>
          <w:szCs w:val="24"/>
        </w:rPr>
      </w:pPr>
      <w:r w:rsidRPr="00D53C0B">
        <w:rPr>
          <w:b/>
          <w:sz w:val="36"/>
          <w:szCs w:val="24"/>
        </w:rPr>
        <w:t>PRESS</w:t>
      </w:r>
      <w:r w:rsidR="00D53C0B" w:rsidRPr="00D53C0B">
        <w:rPr>
          <w:b/>
          <w:sz w:val="36"/>
          <w:szCs w:val="24"/>
        </w:rPr>
        <w:t>INFORMATION</w:t>
      </w:r>
    </w:p>
    <w:p w:rsidR="00346974" w:rsidRPr="00942285" w:rsidRDefault="00346974" w:rsidP="00346974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942285">
        <w:rPr>
          <w:b/>
          <w:sz w:val="24"/>
          <w:szCs w:val="24"/>
        </w:rPr>
        <w:t>Bakgrund</w:t>
      </w:r>
    </w:p>
    <w:p w:rsidR="00346974" w:rsidRDefault="00346974" w:rsidP="003469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Sedan 2003 samarbetar kommunerna i Norra Örebro län kring samhällsbyggnadsfrågor. Samarbetet har organiserats i ett gemensamt kommunalförbund samt en gemensam nämnd. Från 2017 arbetar verksamheterna under det gemensamma namnet Samhällsbyggnad Bergslagen, SBB. </w:t>
      </w:r>
    </w:p>
    <w:p w:rsidR="00346974" w:rsidRDefault="00346974" w:rsidP="003469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Förändringar i samhället i allmänhet och kommunernas utveckling i synnerhet skapar nya förutsättningar och nya villkor för samarbetet. För att på ett effektivare sätt kunna leda kommunerna in i framtiden inleddes 2019 ett arbete med att se över och skapa en tydligare organisation. Det arbetet har nu lett fram till ett gemensamt förslag som skall behandlas i respektive kommun. </w:t>
      </w:r>
    </w:p>
    <w:p w:rsidR="00346974" w:rsidRPr="00942285" w:rsidRDefault="00346974" w:rsidP="00346974">
      <w:pPr>
        <w:spacing w:line="276" w:lineRule="auto"/>
        <w:rPr>
          <w:b/>
          <w:sz w:val="24"/>
          <w:szCs w:val="24"/>
        </w:rPr>
      </w:pPr>
      <w:r w:rsidRPr="00942285">
        <w:rPr>
          <w:b/>
          <w:sz w:val="24"/>
          <w:szCs w:val="24"/>
        </w:rPr>
        <w:t>Förslag</w:t>
      </w:r>
    </w:p>
    <w:p w:rsidR="00346974" w:rsidRDefault="00346974" w:rsidP="003469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Verksamheter som idag är organiserade under den gemensamma nämnden kvarstår i samma form, medan kommunalförbundet som juridisk person föreslås avvecklas.</w:t>
      </w:r>
    </w:p>
    <w:p w:rsidR="00346974" w:rsidRDefault="00346974" w:rsidP="003469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B45236">
        <w:rPr>
          <w:sz w:val="24"/>
          <w:szCs w:val="24"/>
        </w:rPr>
        <w:t xml:space="preserve">n del </w:t>
      </w:r>
      <w:r>
        <w:rPr>
          <w:sz w:val="24"/>
          <w:szCs w:val="24"/>
        </w:rPr>
        <w:t xml:space="preserve">av kommunalförbundets </w:t>
      </w:r>
      <w:r w:rsidRPr="00B45236">
        <w:rPr>
          <w:sz w:val="24"/>
          <w:szCs w:val="24"/>
        </w:rPr>
        <w:t xml:space="preserve">verksamheter flyttas in i </w:t>
      </w:r>
      <w:r>
        <w:rPr>
          <w:sz w:val="24"/>
          <w:szCs w:val="24"/>
        </w:rPr>
        <w:t>respektive</w:t>
      </w:r>
      <w:r w:rsidRPr="00B45236">
        <w:rPr>
          <w:sz w:val="24"/>
          <w:szCs w:val="24"/>
        </w:rPr>
        <w:t xml:space="preserve"> kommun</w:t>
      </w:r>
      <w:r>
        <w:rPr>
          <w:sz w:val="24"/>
          <w:szCs w:val="24"/>
        </w:rPr>
        <w:t xml:space="preserve"> och en del verksamheter</w:t>
      </w:r>
      <w:r w:rsidRPr="00B45236">
        <w:rPr>
          <w:sz w:val="24"/>
          <w:szCs w:val="24"/>
        </w:rPr>
        <w:t xml:space="preserve"> kommer fortsatt </w:t>
      </w:r>
      <w:r>
        <w:rPr>
          <w:sz w:val="24"/>
          <w:szCs w:val="24"/>
        </w:rPr>
        <w:t>bygga på samarbete</w:t>
      </w:r>
      <w:r w:rsidRPr="00B45236">
        <w:rPr>
          <w:sz w:val="24"/>
          <w:szCs w:val="24"/>
        </w:rPr>
        <w:t xml:space="preserve"> mellan kommunerna Hällefors, Lindesberg, Ljusnarsberg och Nora</w:t>
      </w:r>
      <w:r>
        <w:rPr>
          <w:sz w:val="24"/>
          <w:szCs w:val="24"/>
        </w:rPr>
        <w:t>. Lindesbergs kommun föreslås bli huvudman för en ny gemensam nämnd med ansvar för verksamheterna Vatten och Avlopp, Renhållning samt Gata.</w:t>
      </w:r>
      <w:r w:rsidR="00D53C0B">
        <w:rPr>
          <w:sz w:val="24"/>
          <w:szCs w:val="24"/>
        </w:rPr>
        <w:t xml:space="preserve"> </w:t>
      </w:r>
      <w:r w:rsidR="00D53C0B">
        <w:rPr>
          <w:sz w:val="24"/>
          <w:szCs w:val="24"/>
        </w:rPr>
        <w:t>Förslaget innebär att</w:t>
      </w:r>
      <w:r w:rsidR="00D53C0B" w:rsidRPr="00B45236">
        <w:rPr>
          <w:sz w:val="24"/>
          <w:szCs w:val="24"/>
        </w:rPr>
        <w:t xml:space="preserve"> Samhällsbyggnad Bergslagen som namn och varumärke </w:t>
      </w:r>
      <w:r w:rsidR="00D53C0B">
        <w:rPr>
          <w:sz w:val="24"/>
          <w:szCs w:val="24"/>
        </w:rPr>
        <w:t xml:space="preserve">föreslås </w:t>
      </w:r>
      <w:r w:rsidR="00D53C0B" w:rsidRPr="00B45236">
        <w:rPr>
          <w:sz w:val="24"/>
          <w:szCs w:val="24"/>
        </w:rPr>
        <w:t>upphör</w:t>
      </w:r>
      <w:r w:rsidR="00D53C0B">
        <w:rPr>
          <w:sz w:val="24"/>
          <w:szCs w:val="24"/>
        </w:rPr>
        <w:t>a</w:t>
      </w:r>
      <w:r w:rsidR="00D53C0B">
        <w:rPr>
          <w:sz w:val="24"/>
          <w:szCs w:val="24"/>
        </w:rPr>
        <w:t>.</w:t>
      </w:r>
    </w:p>
    <w:p w:rsidR="001506B1" w:rsidRPr="0038669D" w:rsidRDefault="001506B1" w:rsidP="001506B1">
      <w:pPr>
        <w:spacing w:line="276" w:lineRule="auto"/>
        <w:rPr>
          <w:b/>
          <w:sz w:val="24"/>
          <w:szCs w:val="24"/>
        </w:rPr>
      </w:pPr>
      <w:r w:rsidRPr="0038669D">
        <w:rPr>
          <w:b/>
          <w:sz w:val="24"/>
          <w:szCs w:val="24"/>
        </w:rPr>
        <w:t>Medborgare och näringsliv i fokus</w:t>
      </w:r>
    </w:p>
    <w:p w:rsidR="00871C2A" w:rsidRDefault="001506B1" w:rsidP="00346974">
      <w:pPr>
        <w:spacing w:line="276" w:lineRule="auto"/>
        <w:rPr>
          <w:b/>
          <w:sz w:val="24"/>
          <w:szCs w:val="24"/>
        </w:rPr>
      </w:pPr>
      <w:r w:rsidRPr="00B45236">
        <w:rPr>
          <w:sz w:val="24"/>
          <w:szCs w:val="24"/>
        </w:rPr>
        <w:t xml:space="preserve">Alla kommunerna är eniga om att sättet vi idag är organiserade på skapat en otydlighet </w:t>
      </w:r>
      <w:r>
        <w:rPr>
          <w:sz w:val="24"/>
          <w:szCs w:val="24"/>
        </w:rPr>
        <w:t>gentemot</w:t>
      </w:r>
      <w:r w:rsidRPr="00B45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medborgare, näringsliv och </w:t>
      </w:r>
      <w:r w:rsidRPr="00B45236">
        <w:rPr>
          <w:sz w:val="24"/>
          <w:szCs w:val="24"/>
        </w:rPr>
        <w:t xml:space="preserve">i vårt sätt att </w:t>
      </w:r>
      <w:r>
        <w:rPr>
          <w:sz w:val="24"/>
          <w:szCs w:val="24"/>
        </w:rPr>
        <w:t>arbeta</w:t>
      </w:r>
      <w:r w:rsidRPr="0038669D">
        <w:rPr>
          <w:sz w:val="24"/>
          <w:szCs w:val="24"/>
        </w:rPr>
        <w:t xml:space="preserve"> </w:t>
      </w:r>
      <w:r w:rsidRPr="00B45236">
        <w:rPr>
          <w:sz w:val="24"/>
          <w:szCs w:val="24"/>
        </w:rPr>
        <w:t xml:space="preserve">internt. Förändringen </w:t>
      </w:r>
      <w:r>
        <w:rPr>
          <w:sz w:val="24"/>
          <w:szCs w:val="24"/>
        </w:rPr>
        <w:t xml:space="preserve">syftar till att underlätta för medborgare och näringsliv i kontakter med respektive kommun. Syftet är också att skapa en tydlighet i </w:t>
      </w:r>
      <w:r w:rsidRPr="00B45236">
        <w:rPr>
          <w:sz w:val="24"/>
          <w:szCs w:val="24"/>
        </w:rPr>
        <w:t>kommunerna</w:t>
      </w:r>
      <w:r>
        <w:rPr>
          <w:sz w:val="24"/>
          <w:szCs w:val="24"/>
        </w:rPr>
        <w:t>s</w:t>
      </w:r>
      <w:r w:rsidRPr="00B45236">
        <w:rPr>
          <w:sz w:val="24"/>
          <w:szCs w:val="24"/>
        </w:rPr>
        <w:t xml:space="preserve"> styr</w:t>
      </w:r>
      <w:r>
        <w:rPr>
          <w:sz w:val="24"/>
          <w:szCs w:val="24"/>
        </w:rPr>
        <w:t xml:space="preserve">ning och ledning av verksamheterna. Gemensamt mål är att skapa bättre förutsättningar för att driva </w:t>
      </w:r>
      <w:r w:rsidRPr="00B45236">
        <w:rPr>
          <w:sz w:val="24"/>
          <w:szCs w:val="24"/>
        </w:rPr>
        <w:t>utveckling</w:t>
      </w:r>
      <w:r w:rsidRPr="00B87A44">
        <w:rPr>
          <w:sz w:val="24"/>
          <w:szCs w:val="24"/>
        </w:rPr>
        <w:t xml:space="preserve"> i </w:t>
      </w:r>
      <w:r>
        <w:rPr>
          <w:sz w:val="24"/>
          <w:szCs w:val="24"/>
        </w:rPr>
        <w:t>respektive</w:t>
      </w:r>
      <w:r w:rsidRPr="00B87A44">
        <w:rPr>
          <w:sz w:val="24"/>
          <w:szCs w:val="24"/>
        </w:rPr>
        <w:t xml:space="preserve"> kommun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871C2A" w:rsidRDefault="00871C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6974" w:rsidRDefault="00346974" w:rsidP="00346974">
      <w:pPr>
        <w:spacing w:line="276" w:lineRule="auto"/>
        <w:rPr>
          <w:b/>
          <w:sz w:val="24"/>
          <w:szCs w:val="24"/>
        </w:rPr>
      </w:pPr>
    </w:p>
    <w:p w:rsidR="00346974" w:rsidRPr="00B45236" w:rsidRDefault="00346974" w:rsidP="00346974">
      <w:pPr>
        <w:spacing w:line="276" w:lineRule="auto"/>
        <w:rPr>
          <w:b/>
          <w:sz w:val="24"/>
          <w:szCs w:val="24"/>
        </w:rPr>
      </w:pPr>
      <w:r w:rsidRPr="00B45236">
        <w:rPr>
          <w:b/>
          <w:sz w:val="24"/>
          <w:szCs w:val="24"/>
        </w:rPr>
        <w:t>För mer information kontakta</w:t>
      </w:r>
    </w:p>
    <w:p w:rsidR="00346974" w:rsidRPr="00346974" w:rsidRDefault="00346974" w:rsidP="00346974">
      <w:pPr>
        <w:spacing w:line="276" w:lineRule="auto"/>
        <w:rPr>
          <w:color w:val="000000" w:themeColor="text1"/>
          <w:sz w:val="24"/>
          <w:szCs w:val="24"/>
        </w:rPr>
      </w:pPr>
      <w:r w:rsidRPr="00B45236">
        <w:rPr>
          <w:sz w:val="24"/>
          <w:szCs w:val="24"/>
          <w:u w:val="single"/>
        </w:rPr>
        <w:t>Kommunstyrelsens ordförande i respektive kommun</w:t>
      </w:r>
      <w:r w:rsidRPr="00B45236">
        <w:rPr>
          <w:sz w:val="24"/>
          <w:szCs w:val="24"/>
        </w:rPr>
        <w:br/>
      </w:r>
      <w:r w:rsidRPr="00346974">
        <w:rPr>
          <w:color w:val="000000" w:themeColor="text1"/>
          <w:sz w:val="24"/>
          <w:szCs w:val="24"/>
        </w:rPr>
        <w:t>Ewa-Leena Johansson (S) Ljusnarsberg, 070-604 32 49</w:t>
      </w:r>
      <w:r w:rsidRPr="00346974">
        <w:rPr>
          <w:color w:val="000000" w:themeColor="text1"/>
          <w:sz w:val="24"/>
          <w:szCs w:val="24"/>
        </w:rPr>
        <w:br/>
        <w:t>Anna</w:t>
      </w:r>
      <w:r w:rsidR="004118E3">
        <w:rPr>
          <w:color w:val="000000" w:themeColor="text1"/>
          <w:sz w:val="24"/>
          <w:szCs w:val="24"/>
        </w:rPr>
        <w:t>l</w:t>
      </w:r>
      <w:r w:rsidRPr="00346974">
        <w:rPr>
          <w:color w:val="000000" w:themeColor="text1"/>
          <w:sz w:val="24"/>
          <w:szCs w:val="24"/>
        </w:rPr>
        <w:t xml:space="preserve">ena Järnberg (S) Hällefors, </w:t>
      </w:r>
      <w:r w:rsidR="00D91A53">
        <w:rPr>
          <w:color w:val="000000" w:themeColor="text1"/>
          <w:sz w:val="24"/>
          <w:szCs w:val="24"/>
        </w:rPr>
        <w:t>070-326 41 51</w:t>
      </w:r>
      <w:r w:rsidRPr="00346974">
        <w:rPr>
          <w:color w:val="000000" w:themeColor="text1"/>
          <w:sz w:val="24"/>
          <w:szCs w:val="24"/>
        </w:rPr>
        <w:br/>
        <w:t>Solveig Oscarsson (S) Nora, 070-374 33 11</w:t>
      </w:r>
      <w:r w:rsidRPr="00346974">
        <w:rPr>
          <w:color w:val="000000" w:themeColor="text1"/>
          <w:sz w:val="24"/>
          <w:szCs w:val="24"/>
        </w:rPr>
        <w:br/>
        <w:t>Bengt Storbacka (S) Lindesberg, 076-725 76 11</w:t>
      </w:r>
    </w:p>
    <w:p w:rsidR="00346974" w:rsidRDefault="00346974" w:rsidP="00346974">
      <w:pPr>
        <w:spacing w:line="276" w:lineRule="auto"/>
        <w:rPr>
          <w:sz w:val="24"/>
          <w:szCs w:val="24"/>
        </w:rPr>
      </w:pPr>
    </w:p>
    <w:p w:rsidR="00F04EE7" w:rsidRDefault="00D53C0B"/>
    <w:p w:rsidR="00346974" w:rsidRDefault="00346974"/>
    <w:sectPr w:rsidR="0034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74" w:rsidRDefault="00346974" w:rsidP="00346974">
      <w:pPr>
        <w:spacing w:after="0" w:line="240" w:lineRule="auto"/>
      </w:pPr>
      <w:r>
        <w:separator/>
      </w:r>
    </w:p>
  </w:endnote>
  <w:endnote w:type="continuationSeparator" w:id="0">
    <w:p w:rsidR="00346974" w:rsidRDefault="00346974" w:rsidP="0034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74" w:rsidRDefault="00346974" w:rsidP="00346974">
      <w:pPr>
        <w:spacing w:after="0" w:line="240" w:lineRule="auto"/>
      </w:pPr>
      <w:r>
        <w:separator/>
      </w:r>
    </w:p>
  </w:footnote>
  <w:footnote w:type="continuationSeparator" w:id="0">
    <w:p w:rsidR="00346974" w:rsidRDefault="00346974" w:rsidP="00346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74"/>
    <w:rsid w:val="001506B1"/>
    <w:rsid w:val="002435BD"/>
    <w:rsid w:val="00346974"/>
    <w:rsid w:val="004118E3"/>
    <w:rsid w:val="00541403"/>
    <w:rsid w:val="00871C2A"/>
    <w:rsid w:val="00905E0D"/>
    <w:rsid w:val="00D53C0B"/>
    <w:rsid w:val="00D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668CF"/>
  <w15:chartTrackingRefBased/>
  <w15:docId w15:val="{42BEFB17-A143-49E4-B509-D235E08A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9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5A59-87D7-4620-8062-140A7F41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Arenvang</dc:creator>
  <cp:keywords/>
  <dc:description/>
  <cp:lastModifiedBy>Henrik Arenvang</cp:lastModifiedBy>
  <cp:revision>2</cp:revision>
  <dcterms:created xsi:type="dcterms:W3CDTF">2022-01-21T14:54:00Z</dcterms:created>
  <dcterms:modified xsi:type="dcterms:W3CDTF">2022-01-21T14:54:00Z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SetBy">
    <vt:lpwstr>Henrik.Arenvang@lindesberg.se</vt:lpwstr>
  </property>
  <property fmtid="{D5CDD505-2E9C-101B-9397-08002B2CF9AE}" pid="6" name="MSIP_Label_58433a10-1353-4291-87c9-a8b949450fea_SetDate">
    <vt:lpwstr>2022-01-20T15:04:59.2616572+01:00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